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小标宋" w:hAnsi="宋体" w:eastAsia="小标宋"/>
          <w:b/>
          <w:sz w:val="44"/>
          <w:szCs w:val="44"/>
        </w:rPr>
      </w:pPr>
      <w:r>
        <w:rPr>
          <w:rFonts w:hint="eastAsia" w:ascii="小标宋" w:hAnsi="宋体" w:eastAsia="小标宋"/>
          <w:b/>
          <w:sz w:val="44"/>
          <w:szCs w:val="44"/>
        </w:rPr>
        <w:t>招标公告</w:t>
      </w:r>
    </w:p>
    <w:p>
      <w:pPr>
        <w:spacing w:line="360" w:lineRule="exact"/>
        <w:jc w:val="center"/>
        <w:rPr>
          <w:rFonts w:ascii="仿宋" w:hAnsi="仿宋" w:eastAsia="仿宋"/>
          <w:b/>
          <w:sz w:val="28"/>
          <w:szCs w:val="44"/>
        </w:rPr>
      </w:pPr>
    </w:p>
    <w:p>
      <w:pPr>
        <w:spacing w:line="500" w:lineRule="exact"/>
        <w:jc w:val="center"/>
        <w:rPr>
          <w:rFonts w:ascii="仿宋" w:hAnsi="仿宋" w:eastAsia="仿宋"/>
          <w:sz w:val="32"/>
          <w:szCs w:val="32"/>
        </w:rPr>
      </w:pPr>
      <w:r>
        <w:rPr>
          <w:rFonts w:hint="eastAsia" w:ascii="仿宋" w:hAnsi="仿宋" w:eastAsia="仿宋"/>
          <w:szCs w:val="21"/>
        </w:rPr>
        <w:t xml:space="preserve">                                          </w:t>
      </w:r>
      <w:r>
        <w:rPr>
          <w:rFonts w:hint="eastAsia" w:ascii="仿宋" w:hAnsi="仿宋" w:eastAsia="仿宋"/>
          <w:sz w:val="32"/>
          <w:szCs w:val="32"/>
        </w:rPr>
        <w:t>业务编号：ZB/SC2021-</w:t>
      </w:r>
      <w:r>
        <w:rPr>
          <w:rFonts w:hint="eastAsia" w:ascii="仿宋" w:hAnsi="仿宋" w:eastAsia="仿宋"/>
          <w:sz w:val="32"/>
          <w:szCs w:val="32"/>
          <w:lang w:val="en-US" w:eastAsia="zh-CN"/>
        </w:rPr>
        <w:t>FS122</w:t>
      </w:r>
      <w:r>
        <w:rPr>
          <w:rFonts w:hint="eastAsia" w:ascii="仿宋" w:hAnsi="仿宋" w:eastAsia="仿宋"/>
          <w:sz w:val="32"/>
          <w:szCs w:val="32"/>
        </w:rPr>
        <w:t xml:space="preserve">      </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一、招标项目内容、技术要求、计划招标时间等</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（一）招标项目名</w:t>
      </w:r>
      <w:r>
        <w:rPr>
          <w:rFonts w:hint="eastAsia" w:ascii="仿宋" w:hAnsi="仿宋" w:eastAsia="仿宋" w:cs="仿宋_GB2312"/>
          <w:bCs/>
          <w:kern w:val="0"/>
          <w:sz w:val="32"/>
          <w:szCs w:val="32"/>
        </w:rPr>
        <w:t xml:space="preserve">称: </w:t>
      </w:r>
      <w:r>
        <w:rPr>
          <w:rFonts w:hint="eastAsia" w:ascii="仿宋" w:hAnsi="仿宋" w:eastAsia="仿宋" w:cs="仿宋_GB2312"/>
          <w:kern w:val="0"/>
          <w:sz w:val="32"/>
          <w:szCs w:val="32"/>
        </w:rPr>
        <w:t>润滑油脂采</w:t>
      </w:r>
      <w:r>
        <w:rPr>
          <w:rFonts w:hint="eastAsia" w:ascii="仿宋" w:hAnsi="仿宋" w:eastAsia="仿宋" w:cs="仿宋_GB2312"/>
          <w:bCs/>
          <w:kern w:val="0"/>
          <w:sz w:val="32"/>
          <w:szCs w:val="32"/>
        </w:rPr>
        <w:t>购</w:t>
      </w:r>
      <w:r>
        <w:rPr>
          <w:rFonts w:hint="eastAsia" w:ascii="仿宋" w:hAnsi="仿宋" w:eastAsia="仿宋" w:cs="仿宋_GB2312"/>
          <w:kern w:val="0"/>
          <w:sz w:val="32"/>
          <w:szCs w:val="32"/>
        </w:rPr>
        <w:t>。</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（二）招标采购数量：以需方实际采购量为准。</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（三）技术要求：符合国家、行业最新标准规范，满足需方现场要求。</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（四）计划招标时间：2021年</w:t>
      </w:r>
      <w:r>
        <w:rPr>
          <w:rFonts w:hint="eastAsia" w:ascii="仿宋" w:hAnsi="仿宋" w:eastAsia="仿宋" w:cs="仿宋_GB2312"/>
          <w:kern w:val="0"/>
          <w:sz w:val="32"/>
          <w:szCs w:val="32"/>
          <w:lang w:val="en-US" w:eastAsia="zh-CN"/>
        </w:rPr>
        <w:t>6</w:t>
      </w:r>
      <w:r>
        <w:rPr>
          <w:rFonts w:hint="eastAsia" w:ascii="仿宋" w:hAnsi="仿宋" w:eastAsia="仿宋" w:cs="仿宋_GB2312"/>
          <w:kern w:val="0"/>
          <w:sz w:val="32"/>
          <w:szCs w:val="32"/>
        </w:rPr>
        <w:t>月</w:t>
      </w:r>
      <w:r>
        <w:rPr>
          <w:rFonts w:hint="eastAsia" w:ascii="仿宋" w:hAnsi="仿宋" w:eastAsia="仿宋" w:cs="仿宋_GB2312"/>
          <w:kern w:val="0"/>
          <w:sz w:val="32"/>
          <w:szCs w:val="32"/>
          <w:lang w:eastAsia="zh-CN"/>
        </w:rPr>
        <w:t>上</w:t>
      </w:r>
      <w:r>
        <w:rPr>
          <w:rFonts w:hint="eastAsia" w:ascii="仿宋" w:hAnsi="仿宋" w:eastAsia="仿宋" w:cs="仿宋_GB2312"/>
          <w:kern w:val="0"/>
          <w:sz w:val="32"/>
          <w:szCs w:val="32"/>
        </w:rPr>
        <w:t>旬（具体以招标说明书为准）。</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（五）报名截止时间：2021年</w:t>
      </w:r>
      <w:r>
        <w:rPr>
          <w:rFonts w:hint="eastAsia" w:ascii="仿宋" w:hAnsi="仿宋" w:eastAsia="仿宋" w:cs="仿宋_GB2312"/>
          <w:kern w:val="0"/>
          <w:sz w:val="32"/>
          <w:szCs w:val="32"/>
          <w:lang w:val="en-US" w:eastAsia="zh-CN"/>
        </w:rPr>
        <w:t>6</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6</w:t>
      </w:r>
      <w:r>
        <w:rPr>
          <w:rFonts w:hint="eastAsia" w:ascii="仿宋" w:hAnsi="仿宋" w:eastAsia="仿宋" w:cs="仿宋_GB2312"/>
          <w:kern w:val="0"/>
          <w:sz w:val="32"/>
          <w:szCs w:val="32"/>
        </w:rPr>
        <w:t>日17:30分前。</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二、对投标单位的资质要求：</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（一）具有独立法人资格或其他组织的中间商；</w:t>
      </w:r>
    </w:p>
    <w:p>
      <w:pPr>
        <w:spacing w:line="5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rPr>
        <w:t>（二）具有独立法人资格或其他组织的生产厂家</w:t>
      </w:r>
      <w:r>
        <w:rPr>
          <w:rFonts w:hint="eastAsia" w:ascii="仿宋" w:hAnsi="仿宋" w:eastAsia="仿宋" w:cs="仿宋_GB2312"/>
          <w:kern w:val="0"/>
          <w:sz w:val="32"/>
          <w:szCs w:val="32"/>
          <w:lang w:eastAsia="zh-CN"/>
        </w:rPr>
        <w:t>；</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lang w:eastAsia="zh-CN"/>
        </w:rPr>
        <w:t>（三）</w:t>
      </w:r>
      <w:r>
        <w:rPr>
          <w:rFonts w:hint="eastAsia" w:ascii="仿宋" w:hAnsi="仿宋" w:eastAsia="仿宋" w:cs="仿宋_GB2312"/>
          <w:kern w:val="0"/>
          <w:sz w:val="32"/>
          <w:szCs w:val="32"/>
        </w:rPr>
        <w:t>具有冶金行业业绩。</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三、拟签订合同主要条款</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交货结算方式：货到招标单位指定地点，初步验收合格入库，投标单位按招标价格开具13%增值税专用发票，发票挂账60天后招标单位以六个月银行承兑汇票滚动支付货款。支付低于六个月承兑或银行转账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（二）交货必须附产品合格证，持入库凭证到萍乡萍钢安源钢铁有限公司湘东片或安源片物资仓库验收。</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四、意向投标人提交的资格证明文件</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（一）资质材料：</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1.营业执照副本复印件、开户许可证复印件，如有生产许可证、体系认证证书、特种设备制造许可证等一并附上。</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2.法定代表人和代理人身份证复印件及法定代表人授权委托书（授权书必须有法人章或签字及加盖公章）、承诺书、法定代表人资格证明书。</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3.投标单位开票信息。</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上述资料需加盖报名单位公章。 </w:t>
      </w:r>
    </w:p>
    <w:p>
      <w:pPr>
        <w:numPr>
          <w:ilvl w:val="0"/>
          <w:numId w:val="1"/>
        </w:num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提交方式：发送邮件至agqhb@pxsteel.com，发邮件时请注明邮件主题名称：XXXX公司报名</w:t>
      </w:r>
      <w:r>
        <w:rPr>
          <w:rFonts w:hint="eastAsia" w:ascii="仿宋" w:hAnsi="仿宋" w:eastAsia="仿宋" w:cs="仿宋_GB2312"/>
          <w:bCs/>
          <w:kern w:val="0"/>
          <w:sz w:val="32"/>
          <w:szCs w:val="32"/>
          <w:lang w:eastAsia="zh-CN"/>
        </w:rPr>
        <w:t>润滑油脂</w:t>
      </w:r>
      <w:r>
        <w:rPr>
          <w:rFonts w:hint="eastAsia" w:ascii="仿宋" w:hAnsi="仿宋" w:eastAsia="仿宋" w:cs="仿宋_GB2312"/>
          <w:bCs/>
          <w:kern w:val="0"/>
          <w:sz w:val="32"/>
          <w:szCs w:val="32"/>
        </w:rPr>
        <w:t>采购</w:t>
      </w:r>
      <w:r>
        <w:rPr>
          <w:rFonts w:hint="eastAsia" w:ascii="仿宋" w:hAnsi="仿宋" w:eastAsia="仿宋" w:cs="仿宋_GB2312"/>
          <w:kern w:val="0"/>
          <w:sz w:val="32"/>
          <w:szCs w:val="32"/>
        </w:rPr>
        <w:t>项目招标资质文件。网上报名如不按此要求发送邮件，招标方对邮件遗失所造成的后果不负任何责任。</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五、投标方式</w:t>
      </w:r>
    </w:p>
    <w:p>
      <w:pPr>
        <w:spacing w:line="500" w:lineRule="exact"/>
        <w:ind w:firstLine="640" w:firstLineChars="200"/>
        <w:rPr>
          <w:rFonts w:ascii="仿宋" w:hAnsi="仿宋" w:eastAsia="仿宋" w:cs="仿宋_GB2312"/>
          <w:color w:val="C00000"/>
          <w:kern w:val="0"/>
          <w:sz w:val="32"/>
          <w:szCs w:val="32"/>
        </w:rPr>
      </w:pPr>
      <w:r>
        <w:rPr>
          <w:rFonts w:hint="eastAsia" w:ascii="仿宋" w:hAnsi="仿宋" w:eastAsia="仿宋" w:cs="仿宋_GB2312"/>
          <w:kern w:val="0"/>
          <w:sz w:val="32"/>
          <w:szCs w:val="32"/>
        </w:rPr>
        <w:t>招标单位对意向投标单位提交的资质材料进行审查，向审查合格单位发出招标说明书，请接到招标说明书的单位按要求时间交纳相应投标保证金220000元、投标报名费（500元）等。中标单位的投标保证金自动转为履约保证金，履约保证金按标的金额的5%收取，多退少补。未中标单位的投标保证金在宣标后十五个工作日内一次性返还（无息）。开票信息如下：</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账户名称：萍乡萍钢安源钢铁有限公司</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开户行：中国建设银行股份有限公司萍乡湘东支行</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账号：36001752010052504776</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六、招标方信息 </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（一）招标单位名称：萍安钢铁设备材料公司</w:t>
      </w:r>
    </w:p>
    <w:p>
      <w:pPr>
        <w:spacing w:line="5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（二）招标项目业务负责人及联系方式：彭先生18870595367、18</w:t>
      </w:r>
      <w:r>
        <w:rPr>
          <w:rFonts w:hint="eastAsia" w:ascii="仿宋" w:hAnsi="仿宋" w:eastAsia="仿宋" w:cs="仿宋_GB2312"/>
          <w:kern w:val="0"/>
          <w:sz w:val="32"/>
          <w:szCs w:val="32"/>
          <w:lang w:val="en-US" w:eastAsia="zh-CN"/>
        </w:rPr>
        <w:t>8</w:t>
      </w:r>
      <w:r>
        <w:rPr>
          <w:rFonts w:hint="eastAsia" w:ascii="仿宋" w:hAnsi="仿宋" w:eastAsia="仿宋" w:cs="仿宋_GB2312"/>
          <w:kern w:val="0"/>
          <w:sz w:val="32"/>
          <w:szCs w:val="32"/>
        </w:rPr>
        <w:t>70991638</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（三）设备材料公司监督电话：蔡先生  0799-6356077</w:t>
      </w:r>
    </w:p>
    <w:p>
      <w:pPr>
        <w:spacing w:line="5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（四）审监法务部监督电话：王先生  0799-6356116</w:t>
      </w:r>
    </w:p>
    <w:p>
      <w:pPr>
        <w:spacing w:line="500" w:lineRule="exact"/>
        <w:ind w:firstLine="640" w:firstLineChars="200"/>
        <w:rPr>
          <w:rFonts w:ascii="仿宋" w:hAnsi="仿宋" w:eastAsia="仿宋" w:cs="仿宋_GB2312"/>
          <w:kern w:val="0"/>
          <w:sz w:val="32"/>
          <w:szCs w:val="32"/>
        </w:rPr>
      </w:pPr>
    </w:p>
    <w:p>
      <w:pPr>
        <w:spacing w:line="500" w:lineRule="exact"/>
        <w:ind w:firstLine="640" w:firstLineChars="200"/>
        <w:rPr>
          <w:rFonts w:ascii="仿宋" w:hAnsi="仿宋" w:eastAsia="仿宋" w:cs="仿宋_GB2312"/>
          <w:kern w:val="0"/>
          <w:sz w:val="32"/>
          <w:szCs w:val="32"/>
        </w:rPr>
      </w:pPr>
    </w:p>
    <w:p>
      <w:pPr>
        <w:spacing w:line="50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萍乡萍钢安源钢铁有限公司</w:t>
      </w:r>
    </w:p>
    <w:p>
      <w:pPr>
        <w:rPr>
          <w:rFonts w:ascii="仿宋" w:hAnsi="仿宋" w:eastAsia="仿宋" w:cs="仿宋_GB2312"/>
          <w:kern w:val="0"/>
          <w:sz w:val="32"/>
          <w:szCs w:val="32"/>
        </w:rPr>
      </w:pPr>
      <w:r>
        <w:rPr>
          <w:rFonts w:hint="eastAsia" w:ascii="仿宋" w:hAnsi="仿宋" w:eastAsia="仿宋" w:cs="仿宋_GB2312"/>
          <w:kern w:val="0"/>
          <w:sz w:val="32"/>
          <w:szCs w:val="32"/>
        </w:rPr>
        <w:t xml:space="preserve">                  公告时间：2021年</w:t>
      </w:r>
      <w:r>
        <w:rPr>
          <w:rFonts w:hint="eastAsia" w:ascii="仿宋" w:hAnsi="仿宋" w:eastAsia="仿宋" w:cs="仿宋_GB2312"/>
          <w:kern w:val="0"/>
          <w:sz w:val="32"/>
          <w:szCs w:val="32"/>
          <w:lang w:val="en-US" w:eastAsia="zh-CN"/>
        </w:rPr>
        <w:t>5</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18</w:t>
      </w:r>
      <w:r>
        <w:rPr>
          <w:rFonts w:hint="eastAsia" w:ascii="仿宋" w:hAnsi="仿宋" w:eastAsia="仿宋" w:cs="仿宋_GB2312"/>
          <w:kern w:val="0"/>
          <w:sz w:val="32"/>
          <w:szCs w:val="32"/>
        </w:rPr>
        <w:t>日</w:t>
      </w:r>
    </w:p>
    <w:p/>
    <w:p>
      <w:pPr>
        <w:widowControl/>
        <w:jc w:val="left"/>
      </w:pPr>
      <w:r>
        <w:br w:type="page"/>
      </w:r>
      <w:bookmarkStart w:id="0" w:name="_GoBack"/>
      <w:bookmarkEnd w:id="0"/>
    </w:p>
    <w:tbl>
      <w:tblPr>
        <w:tblStyle w:val="4"/>
        <w:tblW w:w="6525" w:type="dxa"/>
        <w:jc w:val="center"/>
        <w:shd w:val="clear" w:color="auto" w:fill="auto"/>
        <w:tblLayout w:type="autofit"/>
        <w:tblCellMar>
          <w:top w:w="0" w:type="dxa"/>
          <w:left w:w="108" w:type="dxa"/>
          <w:bottom w:w="0" w:type="dxa"/>
          <w:right w:w="108" w:type="dxa"/>
        </w:tblCellMar>
      </w:tblPr>
      <w:tblGrid>
        <w:gridCol w:w="377"/>
        <w:gridCol w:w="1818"/>
        <w:gridCol w:w="1972"/>
        <w:gridCol w:w="948"/>
        <w:gridCol w:w="1410"/>
      </w:tblGrid>
      <w:tr>
        <w:tblPrEx>
          <w:tblCellMar>
            <w:top w:w="0" w:type="dxa"/>
            <w:left w:w="108" w:type="dxa"/>
            <w:bottom w:w="0" w:type="dxa"/>
            <w:right w:w="108" w:type="dxa"/>
          </w:tblCellMar>
        </w:tblPrEx>
        <w:trPr>
          <w:trHeight w:val="1200" w:hRule="atLeast"/>
          <w:jc w:val="center"/>
        </w:trPr>
        <w:tc>
          <w:tcPr>
            <w:tcW w:w="510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小标宋" w:hAnsi="小标宋" w:eastAsia="小标宋" w:cs="小标宋"/>
                <w:i w:val="0"/>
                <w:iCs w:val="0"/>
                <w:color w:val="000000"/>
                <w:sz w:val="40"/>
                <w:szCs w:val="40"/>
                <w:u w:val="none"/>
              </w:rPr>
            </w:pPr>
            <w:r>
              <w:rPr>
                <w:rFonts w:hint="eastAsia" w:ascii="小标宋" w:hAnsi="小标宋" w:eastAsia="小标宋" w:cs="小标宋"/>
                <w:i w:val="0"/>
                <w:iCs w:val="0"/>
                <w:color w:val="000000"/>
                <w:kern w:val="0"/>
                <w:sz w:val="40"/>
                <w:szCs w:val="40"/>
                <w:u w:val="none"/>
                <w:lang w:val="en-US" w:eastAsia="zh-CN" w:bidi="ar"/>
              </w:rPr>
              <w:t xml:space="preserve">萍安钢铁润滑油脂采购招标清单                                                  </w:t>
            </w:r>
            <w:r>
              <w:rPr>
                <w:rStyle w:val="10"/>
                <w:lang w:val="en-US" w:eastAsia="zh-CN" w:bidi="ar"/>
              </w:rPr>
              <w:t>业务编号：ZB/SC2021-FS122</w:t>
            </w:r>
          </w:p>
        </w:tc>
      </w:tr>
      <w:tr>
        <w:tblPrEx>
          <w:tblCellMar>
            <w:top w:w="0" w:type="dxa"/>
            <w:left w:w="108" w:type="dxa"/>
            <w:bottom w:w="0" w:type="dxa"/>
            <w:right w:w="108" w:type="dxa"/>
          </w:tblCellMar>
        </w:tblPrEx>
        <w:trPr>
          <w:trHeight w:val="84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序号</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物资名称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型号/规格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计量单位</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计划数量</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抗磨液压油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L-HM46号  NAS8级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抗磨液压油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L-HM46号  NAS7级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7400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抗磨液压油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L-HM32号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抗磨液压油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L-HM46号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190000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抗磨液压油</w:t>
            </w:r>
          </w:p>
        </w:tc>
        <w:tc>
          <w:tcPr>
            <w:tcW w:w="19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L-HM68号</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全损耗系统用油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L-AN 32号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全损耗系统用油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L-AN 46号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全损耗系统用油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L-AN 68号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2800</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液力传动油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6号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5355</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液力传动油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8号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中负荷工业齿轮油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L-CKC150号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中负荷工业齿轮油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L-CKC220号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15000</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中负荷工业齿轮油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L-CKC320号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18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重负荷工业齿轮油</w:t>
            </w:r>
          </w:p>
        </w:tc>
        <w:tc>
          <w:tcPr>
            <w:tcW w:w="19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L-CKD220号                                                                                  </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38800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重负荷工业闭式齿轮油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L-CKD320号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55000</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重负荷工业齿轮油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L-CKD680号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蜗轮蜗杆油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L-CKE320号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柴机油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CH-4  15W-40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CF-4柴机油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15W/40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CF-4柴机油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20W/50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变压器油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变压器油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车用齿轮油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GL-5 85W-90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压缩机油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150号 L-DAB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防锈汽轮机油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L-TSA32号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防锈汽轮机油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L-TSA46号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铁路四代油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TJ-40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航空润滑油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航空液压油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油膜轴承油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320号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油膜轴承油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220号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油气润滑油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150号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油气润滑油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220号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32000</w:t>
            </w:r>
          </w:p>
        </w:tc>
      </w:tr>
      <w:tr>
        <w:tblPrEx>
          <w:shd w:val="clear" w:color="auto" w:fill="auto"/>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4631号水-乙二醇抗燃液压液                                           </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菜油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普通</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24000</w:t>
            </w:r>
          </w:p>
        </w:tc>
      </w:tr>
      <w:tr>
        <w:tblPrEx>
          <w:shd w:val="clear" w:color="auto" w:fill="auto"/>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车用尿素溶液</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浓度为32.5%,溶剂为超纯水的尿素水溶液</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2300</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多效防冻液</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复合型蜗轮蜗杆油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L-CKE680号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复合型蜗轮蜗杆油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L-CKE460号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1300</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全损耗系统用油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L-AN7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汽车专用制动液</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DOT4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工程机械齿轮油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GL-4 90号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汽油机油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二冲程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汽油机油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四冲程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二硫化钼锂基脂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二硫化钼锂基脂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二硫化钼锂基脂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340</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高温压延基脂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340</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极压锂基脂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极压锂基脂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极压锂基脂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21000</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极压锂基脂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170</w:t>
            </w:r>
          </w:p>
        </w:tc>
      </w:tr>
      <w:tr>
        <w:tblPrEx>
          <w:shd w:val="clear" w:color="auto" w:fill="auto"/>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极压锂基脂(替减速机脂)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极压耐高温润滑脂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极压耐高温润滑脂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极压耐高温润滑脂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减速机脂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烧结机专用润滑脂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SM-100 1号-2T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50000</w:t>
            </w:r>
          </w:p>
        </w:tc>
      </w:tr>
      <w:tr>
        <w:tblPrEx>
          <w:tblCellMar>
            <w:top w:w="0" w:type="dxa"/>
            <w:left w:w="108" w:type="dxa"/>
            <w:bottom w:w="0" w:type="dxa"/>
            <w:right w:w="108"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铁路机车牵引脂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长城高温润滑脂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7014-1 1kg/桶</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长城通用航空润滑脂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7008号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w:t>
            </w:r>
          </w:p>
        </w:tc>
      </w:tr>
    </w:tbl>
    <w:p>
      <w:pPr>
        <w:widowControl/>
        <w:jc w:val="left"/>
      </w:pPr>
    </w:p>
    <w:p>
      <w:pPr>
        <w:rPr>
          <w:rFonts w:hint="eastAsia" w:ascii="小标宋" w:hAnsi="仿宋" w:eastAsia="小标宋"/>
          <w:b/>
          <w:kern w:val="44"/>
          <w:sz w:val="44"/>
          <w:szCs w:val="44"/>
        </w:rPr>
      </w:pPr>
      <w:r>
        <w:rPr>
          <w:rFonts w:hint="eastAsia" w:ascii="小标宋" w:hAnsi="仿宋" w:eastAsia="小标宋"/>
          <w:b/>
          <w:kern w:val="44"/>
          <w:sz w:val="44"/>
          <w:szCs w:val="44"/>
        </w:rPr>
        <w:br w:type="page"/>
      </w:r>
    </w:p>
    <w:p>
      <w:pPr>
        <w:widowControl/>
        <w:spacing w:line="640" w:lineRule="exact"/>
        <w:ind w:firstLine="102"/>
        <w:jc w:val="center"/>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 w:hAnsi="仿宋" w:eastAsia="仿宋"/>
          <w:b/>
          <w:sz w:val="32"/>
          <w:szCs w:val="32"/>
        </w:rPr>
      </w:pPr>
      <w:r>
        <w:rPr>
          <w:rFonts w:hint="eastAsia" w:ascii="仿宋" w:hAnsi="仿宋" w:eastAsia="仿宋"/>
          <w:b/>
          <w:sz w:val="32"/>
          <w:szCs w:val="32"/>
        </w:rPr>
        <w:t>萍乡萍钢安源钢铁有限公司：</w:t>
      </w:r>
    </w:p>
    <w:p>
      <w:pPr>
        <w:adjustRightInd w:val="0"/>
        <w:snapToGrid w:val="0"/>
        <w:spacing w:line="520" w:lineRule="exact"/>
        <w:ind w:firstLine="640" w:firstLineChars="200"/>
        <w:rPr>
          <w:rFonts w:ascii="仿宋" w:hAnsi="仿宋" w:eastAsia="仿宋"/>
          <w:sz w:val="32"/>
          <w:szCs w:val="32"/>
          <w:u w:val="single"/>
        </w:rPr>
      </w:pPr>
      <w:r>
        <w:rPr>
          <w:rFonts w:hint="eastAsia" w:ascii="仿宋" w:hAnsi="仿宋" w:eastAsia="仿宋"/>
          <w:sz w:val="32"/>
          <w:szCs w:val="32"/>
        </w:rPr>
        <w:t>姓名：</w:t>
      </w:r>
      <w:r>
        <w:rPr>
          <w:rFonts w:hint="eastAsia" w:ascii="仿宋" w:hAnsi="仿宋" w:eastAsia="仿宋"/>
          <w:kern w:val="0"/>
          <w:sz w:val="32"/>
          <w:szCs w:val="32"/>
        </w:rPr>
        <w:t>________，</w:t>
      </w:r>
      <w:r>
        <w:rPr>
          <w:rFonts w:hint="eastAsia" w:ascii="仿宋" w:hAnsi="仿宋" w:eastAsia="仿宋"/>
          <w:sz w:val="32"/>
          <w:szCs w:val="32"/>
        </w:rPr>
        <w:t>身份证号：</w:t>
      </w:r>
      <w:r>
        <w:rPr>
          <w:rFonts w:hint="eastAsia" w:ascii="仿宋" w:hAnsi="仿宋" w:eastAsia="仿宋"/>
          <w:kern w:val="0"/>
          <w:sz w:val="32"/>
          <w:szCs w:val="32"/>
        </w:rPr>
        <w:t>___________，在我公司</w:t>
      </w:r>
      <w:r>
        <w:rPr>
          <w:rFonts w:hint="eastAsia" w:ascii="仿宋" w:hAnsi="仿宋" w:eastAsia="仿宋"/>
          <w:sz w:val="32"/>
          <w:szCs w:val="32"/>
        </w:rPr>
        <w:t>职务：</w:t>
      </w:r>
      <w:r>
        <w:rPr>
          <w:rFonts w:hint="eastAsia" w:ascii="仿宋" w:hAnsi="仿宋" w:eastAsia="仿宋"/>
          <w:kern w:val="0"/>
          <w:sz w:val="32"/>
          <w:szCs w:val="32"/>
        </w:rPr>
        <w:t>_______，</w:t>
      </w:r>
      <w:r>
        <w:rPr>
          <w:rFonts w:hint="eastAsia" w:ascii="仿宋" w:hAnsi="仿宋" w:eastAsia="仿宋"/>
          <w:sz w:val="32"/>
          <w:szCs w:val="32"/>
        </w:rPr>
        <w:t>系</w:t>
      </w:r>
      <w:r>
        <w:rPr>
          <w:rFonts w:hint="eastAsia" w:ascii="仿宋" w:hAnsi="仿宋" w:eastAsia="仿宋"/>
          <w:kern w:val="0"/>
          <w:sz w:val="32"/>
          <w:szCs w:val="32"/>
        </w:rPr>
        <w:t>_________________</w:t>
      </w:r>
      <w:r>
        <w:rPr>
          <w:rFonts w:hint="eastAsia" w:ascii="仿宋" w:hAnsi="仿宋" w:eastAsia="仿宋"/>
          <w:sz w:val="32"/>
          <w:szCs w:val="32"/>
        </w:rPr>
        <w:t>的法定代表人，代表我公司参加贵公司</w:t>
      </w:r>
      <w:r>
        <w:rPr>
          <w:rFonts w:hint="eastAsia" w:ascii="仿宋" w:hAnsi="仿宋" w:eastAsia="仿宋"/>
          <w:kern w:val="0"/>
          <w:sz w:val="32"/>
          <w:szCs w:val="32"/>
        </w:rPr>
        <w:t>组织的</w:t>
      </w:r>
      <w:r>
        <w:rPr>
          <w:rFonts w:hint="eastAsia" w:ascii="仿宋" w:hAnsi="仿宋" w:eastAsia="仿宋" w:cs="仿宋_GB2312"/>
          <w:bCs/>
          <w:kern w:val="0"/>
          <w:sz w:val="32"/>
          <w:szCs w:val="32"/>
          <w:lang w:eastAsia="zh-CN"/>
        </w:rPr>
        <w:t>润滑油脂</w:t>
      </w:r>
      <w:r>
        <w:rPr>
          <w:rFonts w:hint="eastAsia" w:ascii="仿宋" w:hAnsi="仿宋" w:eastAsia="仿宋" w:cs="仿宋_GB2312"/>
          <w:bCs/>
          <w:kern w:val="0"/>
          <w:sz w:val="32"/>
          <w:szCs w:val="32"/>
        </w:rPr>
        <w:t>采购</w:t>
      </w:r>
      <w:r>
        <w:rPr>
          <w:rFonts w:hint="eastAsia" w:ascii="仿宋" w:hAnsi="仿宋" w:eastAsia="仿宋" w:cs="仿宋_GB2312"/>
          <w:bCs/>
          <w:kern w:val="0"/>
          <w:sz w:val="32"/>
          <w:szCs w:val="32"/>
          <w:lang w:eastAsia="zh-CN"/>
        </w:rPr>
        <w:t>（</w:t>
      </w:r>
      <w:r>
        <w:rPr>
          <w:rFonts w:hint="eastAsia" w:ascii="仿宋" w:hAnsi="仿宋" w:eastAsia="仿宋" w:cs="仿宋_GB2312"/>
          <w:bCs/>
          <w:kern w:val="0"/>
          <w:sz w:val="32"/>
          <w:szCs w:val="32"/>
        </w:rPr>
        <w:t>业务编号：</w:t>
      </w:r>
      <w:r>
        <w:rPr>
          <w:rFonts w:hint="eastAsia" w:ascii="仿宋" w:hAnsi="仿宋" w:eastAsia="仿宋"/>
          <w:sz w:val="32"/>
          <w:szCs w:val="32"/>
          <w:lang w:val="en-US" w:eastAsia="zh-CN"/>
        </w:rPr>
        <w:t>ZB/SC2021-FS122</w:t>
      </w:r>
      <w:r>
        <w:rPr>
          <w:rFonts w:hint="eastAsia" w:ascii="仿宋" w:hAnsi="仿宋" w:eastAsia="仿宋" w:cs="仿宋_GB2312"/>
          <w:bCs/>
          <w:kern w:val="0"/>
          <w:sz w:val="32"/>
          <w:szCs w:val="32"/>
          <w:lang w:eastAsia="zh-CN"/>
        </w:rPr>
        <w:t>）</w:t>
      </w:r>
      <w:r>
        <w:rPr>
          <w:rFonts w:hint="eastAsia" w:ascii="仿宋" w:hAnsi="仿宋" w:eastAsia="仿宋" w:cs="仿宋_GB2312"/>
          <w:bCs/>
          <w:kern w:val="0"/>
          <w:sz w:val="32"/>
          <w:szCs w:val="32"/>
        </w:rPr>
        <w:t>招标</w:t>
      </w:r>
      <w:r>
        <w:rPr>
          <w:rFonts w:hint="eastAsia" w:ascii="仿宋" w:hAnsi="仿宋" w:eastAsia="仿宋"/>
          <w:kern w:val="0"/>
          <w:sz w:val="32"/>
          <w:szCs w:val="32"/>
        </w:rPr>
        <w:t>项目</w:t>
      </w:r>
      <w:r>
        <w:rPr>
          <w:rFonts w:hint="eastAsia" w:ascii="仿宋" w:hAnsi="仿宋" w:eastAsia="仿宋"/>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投标人：</w:t>
      </w:r>
      <w:r>
        <w:rPr>
          <w:rFonts w:ascii="仿宋" w:hAnsi="仿宋" w:eastAsia="仿宋"/>
          <w:sz w:val="32"/>
          <w:szCs w:val="32"/>
        </w:rPr>
        <w:t>(</w:t>
      </w:r>
      <w:r>
        <w:rPr>
          <w:rFonts w:hint="eastAsia" w:ascii="仿宋" w:hAnsi="仿宋" w:eastAsia="仿宋"/>
          <w:sz w:val="32"/>
          <w:szCs w:val="32"/>
        </w:rPr>
        <w:t>盖章</w:t>
      </w:r>
      <w:r>
        <w:rPr>
          <w:rFonts w:ascii="仿宋" w:hAnsi="仿宋" w:eastAsia="仿宋"/>
          <w:sz w:val="32"/>
          <w:szCs w:val="32"/>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日期：</w:t>
      </w:r>
      <w:r>
        <w:rPr>
          <w:rFonts w:hint="eastAsia" w:ascii="仿宋" w:hAnsi="仿宋" w:eastAsia="仿宋"/>
          <w:kern w:val="0"/>
          <w:sz w:val="32"/>
          <w:szCs w:val="32"/>
        </w:rPr>
        <w:t>2021</w:t>
      </w:r>
      <w:r>
        <w:rPr>
          <w:rFonts w:hint="eastAsia" w:ascii="仿宋" w:hAnsi="仿宋" w:eastAsia="仿宋"/>
          <w:sz w:val="32"/>
          <w:szCs w:val="32"/>
        </w:rPr>
        <w:t>年</w:t>
      </w:r>
      <w:r>
        <w:rPr>
          <w:rFonts w:hint="eastAsia" w:ascii="仿宋" w:hAnsi="仿宋" w:eastAsia="仿宋"/>
          <w:kern w:val="0"/>
          <w:sz w:val="32"/>
          <w:szCs w:val="32"/>
          <w:lang w:val="en-US" w:eastAsia="zh-CN"/>
        </w:rPr>
        <w:t>5</w:t>
      </w:r>
      <w:r>
        <w:rPr>
          <w:rFonts w:hint="eastAsia" w:ascii="仿宋" w:hAnsi="仿宋" w:eastAsia="仿宋"/>
          <w:sz w:val="32"/>
          <w:szCs w:val="32"/>
        </w:rPr>
        <w:t>月</w:t>
      </w:r>
      <w:r>
        <w:rPr>
          <w:rFonts w:hint="eastAsia" w:ascii="仿宋" w:hAnsi="仿宋" w:eastAsia="仿宋"/>
          <w:kern w:val="0"/>
          <w:sz w:val="32"/>
          <w:szCs w:val="32"/>
          <w:lang w:val="en-US" w:eastAsia="zh-CN"/>
        </w:rPr>
        <w:t>18</w:t>
      </w:r>
      <w:r>
        <w:rPr>
          <w:rFonts w:hint="eastAsia" w:ascii="仿宋" w:hAnsi="仿宋" w:eastAsia="仿宋"/>
          <w:sz w:val="32"/>
          <w:szCs w:val="32"/>
        </w:rPr>
        <w:t>日</w:t>
      </w:r>
    </w:p>
    <w:p>
      <w:pPr>
        <w:widowControl/>
        <w:rPr>
          <w:rFonts w:ascii="仿宋" w:hAnsi="仿宋" w:eastAsia="仿宋"/>
          <w:b/>
          <w:bCs/>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snapToGrid w:val="0"/>
        <w:spacing w:line="280" w:lineRule="exact"/>
        <w:jc w:val="left"/>
        <w:rPr>
          <w:rFonts w:ascii="小标宋" w:hAnsi="仿宋" w:eastAsia="小标宋" w:cs="黑体"/>
          <w:b/>
          <w:bCs/>
          <w:sz w:val="44"/>
          <w:szCs w:val="44"/>
        </w:rPr>
      </w:pPr>
    </w:p>
    <w:p>
      <w:pPr>
        <w:snapToGrid w:val="0"/>
        <w:spacing w:line="280" w:lineRule="exact"/>
        <w:jc w:val="left"/>
        <w:rPr>
          <w:rFonts w:ascii="小标宋" w:hAnsi="仿宋" w:eastAsia="小标宋" w:cs="黑体"/>
          <w:b/>
          <w:bCs/>
          <w:sz w:val="44"/>
          <w:szCs w:val="44"/>
        </w:rPr>
      </w:pPr>
    </w:p>
    <w:p>
      <w:pPr>
        <w:snapToGrid w:val="0"/>
        <w:spacing w:line="280" w:lineRule="exact"/>
        <w:jc w:val="left"/>
        <w:rPr>
          <w:rFonts w:ascii="小标宋" w:hAnsi="仿宋" w:eastAsia="小标宋" w:cs="黑体"/>
          <w:b/>
          <w:bCs/>
          <w:sz w:val="44"/>
          <w:szCs w:val="44"/>
        </w:rPr>
      </w:pPr>
    </w:p>
    <w:p>
      <w:pPr>
        <w:snapToGrid w:val="0"/>
        <w:spacing w:line="500" w:lineRule="exact"/>
        <w:jc w:val="center"/>
        <w:rPr>
          <w:rFonts w:ascii="小标宋" w:hAnsi="仿宋" w:eastAsia="小标宋" w:cs="黑体"/>
          <w:b/>
          <w:bCs/>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仿宋" w:eastAsia="小标宋" w:cs="黑体"/>
          <w:b/>
          <w:bCs/>
          <w:sz w:val="44"/>
          <w:szCs w:val="44"/>
        </w:rPr>
        <w:t>法人代表</w:t>
      </w:r>
      <w:r>
        <w:rPr>
          <w:rFonts w:hint="eastAsia" w:ascii="小标宋" w:hAnsi="仿宋" w:eastAsia="小标宋" w:cs="黑体"/>
          <w:b/>
          <w:bCs/>
          <w:sz w:val="44"/>
          <w:szCs w:val="44"/>
        </w:rP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u w:val="none"/>
          <w:shd w:val="clear" w:color="auto" w:fill="FFFFFF"/>
        </w:rPr>
        <w:t>______________________</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u w:val="single"/>
          <w:shd w:val="clear" w:color="auto" w:fill="FFFFFF"/>
        </w:rPr>
        <w:t>______________________</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u w:val="single"/>
          <w:shd w:val="clear" w:color="auto" w:fill="FFFFFF"/>
        </w:rPr>
        <w:t>_____________</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u w:val="single"/>
          <w:shd w:val="clear" w:color="auto" w:fill="FFFFFF"/>
        </w:rPr>
        <w:t>__________</w:t>
      </w:r>
      <w:r>
        <w:rPr>
          <w:rFonts w:hint="eastAsia" w:ascii="仿宋" w:hAnsi="仿宋" w:eastAsia="仿宋" w:cs="微软雅黑"/>
          <w:sz w:val="32"/>
          <w:szCs w:val="32"/>
          <w:shd w:val="clear" w:color="auto" w:fill="FFFFFF"/>
        </w:rPr>
        <w:t>_</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bCs/>
          <w:kern w:val="0"/>
          <w:sz w:val="32"/>
          <w:szCs w:val="32"/>
          <w:lang w:eastAsia="zh-CN"/>
        </w:rPr>
        <w:t>润滑油脂</w:t>
      </w:r>
      <w:r>
        <w:rPr>
          <w:rFonts w:hint="eastAsia" w:ascii="仿宋" w:hAnsi="仿宋" w:eastAsia="仿宋" w:cs="仿宋_GB2312"/>
          <w:bCs/>
          <w:kern w:val="0"/>
          <w:sz w:val="32"/>
          <w:szCs w:val="32"/>
        </w:rPr>
        <w:t>采购</w:t>
      </w:r>
      <w:r>
        <w:rPr>
          <w:rFonts w:hint="eastAsia" w:ascii="仿宋" w:hAnsi="仿宋" w:eastAsia="仿宋" w:cs="仿宋_GB2312"/>
          <w:bCs/>
          <w:kern w:val="0"/>
          <w:sz w:val="32"/>
          <w:szCs w:val="32"/>
          <w:lang w:eastAsia="zh-CN"/>
        </w:rPr>
        <w:t>（</w:t>
      </w:r>
      <w:r>
        <w:rPr>
          <w:rFonts w:hint="eastAsia" w:ascii="仿宋" w:hAnsi="仿宋" w:eastAsia="仿宋" w:cs="仿宋_GB2312"/>
          <w:bCs/>
          <w:kern w:val="0"/>
          <w:sz w:val="32"/>
          <w:szCs w:val="32"/>
        </w:rPr>
        <w:t>业务编号：</w:t>
      </w:r>
      <w:r>
        <w:rPr>
          <w:rFonts w:hint="eastAsia" w:ascii="仿宋" w:hAnsi="仿宋" w:eastAsia="仿宋"/>
          <w:sz w:val="32"/>
          <w:szCs w:val="32"/>
          <w:lang w:val="en-US" w:eastAsia="zh-CN"/>
        </w:rPr>
        <w:t>ZB/SC2021-FS122</w:t>
      </w:r>
      <w:r>
        <w:rPr>
          <w:rFonts w:hint="eastAsia" w:ascii="仿宋" w:hAnsi="仿宋" w:eastAsia="仿宋" w:cs="仿宋_GB2312"/>
          <w:bCs/>
          <w:kern w:val="0"/>
          <w:sz w:val="32"/>
          <w:szCs w:val="32"/>
          <w:lang w:eastAsia="zh-CN"/>
        </w:rPr>
        <w:t>）</w:t>
      </w:r>
      <w:r>
        <w:rPr>
          <w:rFonts w:hint="eastAsia" w:ascii="仿宋" w:hAnsi="仿宋" w:eastAsia="仿宋" w:cs="仿宋_GB2312"/>
          <w:sz w:val="32"/>
          <w:szCs w:val="32"/>
          <w:shd w:val="clear" w:color="auto" w:fill="FFFFFF"/>
        </w:rPr>
        <w:t>招标活动的投标、谈判、签约等具体工作，并签署全部的有关文件、协议及合同。</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我公司对被授权人的签名负全部责任，本授权书有效期：</w:t>
      </w:r>
      <w:r>
        <w:rPr>
          <w:rFonts w:hint="eastAsia" w:ascii="仿宋" w:hAnsi="仿宋" w:eastAsia="仿宋" w:cs="微软雅黑"/>
          <w:sz w:val="32"/>
          <w:szCs w:val="32"/>
          <w:u w:val="single"/>
          <w:shd w:val="clear" w:color="auto" w:fill="FFFFFF"/>
        </w:rPr>
        <w:t>2021</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5</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18</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2</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7</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31</w:t>
      </w:r>
      <w:r>
        <w:rPr>
          <w:rFonts w:hint="eastAsia" w:ascii="仿宋" w:hAnsi="仿宋" w:eastAsia="仿宋" w:cs="仿宋_GB2312"/>
          <w:sz w:val="32"/>
          <w:szCs w:val="32"/>
          <w:shd w:val="clear" w:color="auto" w:fill="FFFFFF"/>
        </w:rPr>
        <w:t>日。</w:t>
      </w:r>
    </w:p>
    <w:p>
      <w:pPr>
        <w:snapToGrid w:val="0"/>
        <w:spacing w:line="52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ascii="仿宋" w:hAnsi="仿宋" w:eastAsia="仿宋" w:cs="微软雅黑"/>
          <w:sz w:val="32"/>
          <w:szCs w:val="32"/>
          <w:shd w:val="clear" w:color="auto" w:fill="FFFFFF"/>
        </w:rPr>
      </w:pP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被授权人签字：</w:t>
      </w:r>
      <w:r>
        <w:rPr>
          <w:rFonts w:hint="eastAsia" w:ascii="仿宋" w:hAnsi="仿宋" w:eastAsia="仿宋" w:cs="仿宋_GB2312"/>
          <w:sz w:val="32"/>
          <w:szCs w:val="32"/>
          <w:shd w:val="clear" w:color="auto" w:fill="FFFFFF"/>
          <w:lang w:val="en-US" w:eastAsia="zh-CN"/>
        </w:rPr>
        <w:t xml:space="preserve">             </w:t>
      </w:r>
      <w:r>
        <w:rPr>
          <w:rFonts w:hint="eastAsia" w:ascii="仿宋" w:hAnsi="仿宋" w:eastAsia="仿宋" w:cs="仿宋_GB2312"/>
          <w:sz w:val="32"/>
          <w:szCs w:val="32"/>
          <w:shd w:val="clear" w:color="auto" w:fill="FFFFFF"/>
        </w:rPr>
        <w:t>授权人</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签章或签字</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w:t>
      </w:r>
    </w:p>
    <w:p>
      <w:pPr>
        <w:snapToGrid w:val="0"/>
        <w:spacing w:line="520" w:lineRule="exact"/>
        <w:rPr>
          <w:rFonts w:ascii="仿宋" w:hAnsi="仿宋" w:eastAsia="仿宋" w:cs="微软雅黑"/>
          <w:sz w:val="32"/>
          <w:szCs w:val="32"/>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 xml:space="preserve">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职务：</w:t>
      </w:r>
      <w:r>
        <w:rPr>
          <w:rFonts w:hint="eastAsia" w:ascii="仿宋" w:hAnsi="仿宋" w:eastAsia="仿宋" w:cs="仿宋_GB2312"/>
          <w:sz w:val="32"/>
          <w:szCs w:val="32"/>
          <w:shd w:val="clear" w:color="auto" w:fill="FFFFFF"/>
          <w:lang w:val="en-US" w:eastAsia="zh-CN"/>
        </w:rPr>
        <w:t xml:space="preserve">                     </w:t>
      </w:r>
      <w:r>
        <w:rPr>
          <w:rFonts w:hint="eastAsia" w:ascii="仿宋" w:hAnsi="仿宋" w:eastAsia="仿宋" w:cs="仿宋_GB2312"/>
          <w:sz w:val="32"/>
          <w:szCs w:val="32"/>
          <w:shd w:val="clear" w:color="auto" w:fill="FFFFFF"/>
        </w:rPr>
        <w:t>职务：</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电话：</w:t>
      </w:r>
      <w:r>
        <w:rPr>
          <w:rFonts w:hint="eastAsia" w:ascii="仿宋" w:hAnsi="仿宋" w:eastAsia="仿宋" w:cs="仿宋_GB2312"/>
          <w:sz w:val="32"/>
          <w:szCs w:val="32"/>
          <w:shd w:val="clear" w:color="auto" w:fill="FFFFFF"/>
          <w:lang w:val="en-US" w:eastAsia="zh-CN"/>
        </w:rPr>
        <w:t xml:space="preserve">                     </w:t>
      </w:r>
      <w:r>
        <w:rPr>
          <w:rFonts w:hint="eastAsia" w:ascii="仿宋" w:hAnsi="仿宋" w:eastAsia="仿宋" w:cs="仿宋_GB2312"/>
          <w:sz w:val="32"/>
          <w:szCs w:val="32"/>
          <w:shd w:val="clear" w:color="auto" w:fill="FFFFFF"/>
        </w:rPr>
        <w:t>电话：</w:t>
      </w:r>
    </w:p>
    <w:p>
      <w:pPr>
        <w:snapToGrid w:val="0"/>
        <w:spacing w:line="520" w:lineRule="exact"/>
        <w:ind w:firstLine="5440" w:firstLineChars="1700"/>
        <w:rPr>
          <w:rFonts w:ascii="仿宋" w:hAnsi="仿宋" w:eastAsia="仿宋" w:cs="仿宋_GB2312"/>
          <w:sz w:val="32"/>
          <w:szCs w:val="32"/>
          <w:shd w:val="clear" w:color="auto" w:fill="FFFFFF"/>
        </w:rPr>
      </w:pPr>
    </w:p>
    <w:p>
      <w:pPr>
        <w:snapToGrid w:val="0"/>
        <w:spacing w:line="500" w:lineRule="exact"/>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 xml:space="preserve">                         单位名称：</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公章</w:t>
      </w:r>
      <w:r>
        <w:rPr>
          <w:rFonts w:hint="eastAsia" w:ascii="仿宋" w:hAnsi="仿宋" w:eastAsia="仿宋" w:cs="微软雅黑"/>
          <w:sz w:val="32"/>
          <w:szCs w:val="32"/>
          <w:shd w:val="clear" w:color="auto" w:fill="FFFFFF"/>
        </w:rPr>
        <w:t>）</w:t>
      </w:r>
    </w:p>
    <w:p>
      <w:pPr>
        <w:snapToGrid w:val="0"/>
        <w:spacing w:line="500" w:lineRule="exact"/>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 xml:space="preserve">                         签署日期：</w:t>
      </w:r>
      <w:r>
        <w:rPr>
          <w:rFonts w:hint="eastAsia" w:ascii="仿宋" w:hAnsi="仿宋" w:eastAsia="仿宋" w:cs="微软雅黑"/>
          <w:sz w:val="32"/>
          <w:szCs w:val="32"/>
          <w:shd w:val="clear" w:color="auto" w:fill="FFFFFF"/>
        </w:rPr>
        <w:t>2021</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shd w:val="clear" w:color="auto" w:fill="FFFFFF"/>
          <w:lang w:val="en-US" w:eastAsia="zh-CN"/>
        </w:rPr>
        <w:t>5</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shd w:val="clear" w:color="auto" w:fill="FFFFFF"/>
          <w:lang w:val="en-US" w:eastAsia="zh-CN"/>
        </w:rPr>
        <w:t>18</w:t>
      </w:r>
      <w:r>
        <w:rPr>
          <w:rFonts w:hint="eastAsia" w:ascii="仿宋" w:hAnsi="仿宋" w:eastAsia="仿宋" w:cs="仿宋_GB2312"/>
          <w:sz w:val="32"/>
          <w:szCs w:val="32"/>
          <w:shd w:val="clear" w:color="auto" w:fill="FFFFFF"/>
        </w:rPr>
        <w:t>日</w:t>
      </w:r>
    </w:p>
    <w:p>
      <w:pPr>
        <w:snapToGrid w:val="0"/>
        <w:spacing w:line="240" w:lineRule="exact"/>
        <w:ind w:firstLine="5120" w:firstLineChars="1600"/>
        <w:rPr>
          <w:rFonts w:ascii="仿宋" w:hAnsi="仿宋" w:eastAsia="仿宋"/>
          <w:sz w:val="32"/>
          <w:szCs w:val="32"/>
          <w:shd w:val="clear" w:color="auto" w:fill="FFFFFF"/>
        </w:rPr>
      </w:pPr>
    </w:p>
    <w:p>
      <w:pPr>
        <w:snapToGrid w:val="0"/>
        <w:spacing w:line="500" w:lineRule="exact"/>
        <w:jc w:val="left"/>
        <w:rPr>
          <w:rFonts w:ascii="仿宋" w:hAnsi="仿宋" w:eastAsia="仿宋" w:cs="微软雅黑"/>
          <w:sz w:val="28"/>
          <w:szCs w:val="32"/>
          <w:shd w:val="clear" w:color="auto" w:fill="FFFFFF"/>
        </w:rPr>
      </w:pPr>
      <w:r>
        <w:rPr>
          <w:rFonts w:hint="eastAsia" w:ascii="仿宋" w:hAnsi="仿宋" w:eastAsia="仿宋" w:cs="仿宋_GB2312"/>
          <w:sz w:val="28"/>
          <w:szCs w:val="32"/>
          <w:shd w:val="clear" w:color="auto" w:fill="FFFFFF"/>
        </w:rPr>
        <w:t>被授权人身份证（正、反面）：授权人身份证（正、反面）：</w:t>
      </w:r>
    </w:p>
    <w:p>
      <w:pPr>
        <w:snapToGrid w:val="0"/>
        <w:spacing w:line="420" w:lineRule="exact"/>
        <w:rPr>
          <w:rFonts w:ascii="宋体" w:hAnsi="宋体" w:cs="仿宋_GB2312"/>
          <w:b/>
          <w:sz w:val="32"/>
          <w:szCs w:val="32"/>
        </w:rPr>
      </w:pPr>
    </w:p>
    <w:p>
      <w:pPr>
        <w:snapToGrid w:val="0"/>
        <w:spacing w:line="420" w:lineRule="exact"/>
        <w:rPr>
          <w:rFonts w:ascii="宋体" w:hAnsi="宋体" w:cs="仿宋_GB2312"/>
          <w:b/>
          <w:sz w:val="32"/>
          <w:szCs w:val="32"/>
        </w:rPr>
      </w:pPr>
    </w:p>
    <w:p>
      <w:pPr>
        <w:snapToGrid w:val="0"/>
        <w:spacing w:line="420" w:lineRule="exact"/>
        <w:rPr>
          <w:rFonts w:ascii="宋体" w:hAnsi="宋体" w:cs="仿宋_GB2312"/>
          <w:b/>
          <w:sz w:val="32"/>
          <w:szCs w:val="32"/>
        </w:rPr>
      </w:pPr>
    </w:p>
    <w:p>
      <w:pPr>
        <w:snapToGrid w:val="0"/>
        <w:spacing w:line="360" w:lineRule="exact"/>
        <w:rPr>
          <w:rFonts w:ascii="宋体" w:hAnsi="宋体" w:cs="仿宋_GB2312"/>
          <w:b/>
          <w:sz w:val="32"/>
          <w:szCs w:val="32"/>
        </w:rPr>
      </w:pPr>
    </w:p>
    <w:p>
      <w:pPr>
        <w:snapToGrid w:val="0"/>
        <w:spacing w:line="360" w:lineRule="exact"/>
        <w:rPr>
          <w:rFonts w:ascii="宋体" w:hAnsi="宋体" w:cs="仿宋_GB2312"/>
          <w:b/>
          <w:sz w:val="32"/>
          <w:szCs w:val="32"/>
        </w:rPr>
      </w:pPr>
    </w:p>
    <w:p>
      <w:pPr>
        <w:snapToGrid w:val="0"/>
        <w:spacing w:line="360" w:lineRule="exact"/>
        <w:rPr>
          <w:rFonts w:ascii="宋体" w:hAnsi="宋体" w:cs="仿宋_GB2312"/>
          <w:b/>
          <w:sz w:val="32"/>
          <w:szCs w:val="32"/>
        </w:rPr>
      </w:pPr>
    </w:p>
    <w:p>
      <w:pPr>
        <w:snapToGrid w:val="0"/>
        <w:spacing w:line="500" w:lineRule="exact"/>
        <w:jc w:val="center"/>
        <w:rPr>
          <w:rFonts w:ascii="小标宋" w:hAnsi="仿宋" w:eastAsia="小标宋" w:cs="黑体"/>
          <w:b/>
          <w:bCs/>
          <w:sz w:val="44"/>
          <w:szCs w:val="44"/>
        </w:rPr>
      </w:pPr>
      <w:r>
        <w:rPr>
          <w:rFonts w:hint="eastAsia" w:ascii="小标宋" w:hAnsi="仿宋" w:eastAsia="小标宋" w:cs="黑体"/>
          <w:b/>
          <w:bCs/>
          <w:sz w:val="44"/>
          <w:szCs w:val="44"/>
        </w:rPr>
        <w:t>承诺书</w:t>
      </w:r>
    </w:p>
    <w:p>
      <w:pPr>
        <w:snapToGrid w:val="0"/>
        <w:spacing w:line="360" w:lineRule="exact"/>
        <w:rPr>
          <w:rFonts w:ascii="仿宋" w:hAnsi="仿宋" w:eastAsia="仿宋" w:cs="仿宋_GB2312"/>
          <w:b/>
          <w:sz w:val="32"/>
          <w:szCs w:val="32"/>
        </w:rPr>
      </w:pPr>
    </w:p>
    <w:p>
      <w:pPr>
        <w:snapToGrid w:val="0"/>
        <w:spacing w:line="52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我司自愿参与贵司</w:t>
      </w:r>
      <w:r>
        <w:rPr>
          <w:rFonts w:hint="eastAsia" w:ascii="仿宋" w:hAnsi="仿宋" w:eastAsia="仿宋" w:cs="仿宋_GB2312"/>
          <w:bCs/>
          <w:kern w:val="0"/>
          <w:sz w:val="32"/>
          <w:szCs w:val="32"/>
          <w:lang w:eastAsia="zh-CN"/>
        </w:rPr>
        <w:t>润滑油脂</w:t>
      </w:r>
      <w:r>
        <w:rPr>
          <w:rFonts w:hint="eastAsia" w:ascii="仿宋" w:hAnsi="仿宋" w:eastAsia="仿宋" w:cs="仿宋_GB2312"/>
          <w:bCs/>
          <w:kern w:val="0"/>
          <w:sz w:val="32"/>
          <w:szCs w:val="32"/>
        </w:rPr>
        <w:t>采购</w:t>
      </w:r>
      <w:r>
        <w:rPr>
          <w:rFonts w:hint="eastAsia" w:ascii="仿宋" w:hAnsi="仿宋" w:eastAsia="仿宋" w:cs="仿宋_GB2312"/>
          <w:bCs/>
          <w:kern w:val="0"/>
          <w:sz w:val="32"/>
          <w:szCs w:val="32"/>
          <w:lang w:eastAsia="zh-CN"/>
        </w:rPr>
        <w:t>（</w:t>
      </w:r>
      <w:r>
        <w:rPr>
          <w:rFonts w:hint="eastAsia" w:ascii="仿宋" w:hAnsi="仿宋" w:eastAsia="仿宋" w:cs="仿宋_GB2312"/>
          <w:bCs/>
          <w:kern w:val="0"/>
          <w:sz w:val="32"/>
          <w:szCs w:val="32"/>
        </w:rPr>
        <w:t>业务编号：</w:t>
      </w:r>
      <w:r>
        <w:rPr>
          <w:rFonts w:hint="eastAsia" w:ascii="仿宋" w:hAnsi="仿宋" w:eastAsia="仿宋"/>
          <w:sz w:val="32"/>
          <w:szCs w:val="32"/>
          <w:lang w:val="en-US" w:eastAsia="zh-CN"/>
        </w:rPr>
        <w:t>ZB/SC2021-FS122</w:t>
      </w:r>
      <w:r>
        <w:rPr>
          <w:rFonts w:hint="eastAsia" w:ascii="仿宋" w:hAnsi="仿宋" w:eastAsia="仿宋" w:cs="仿宋_GB2312"/>
          <w:bCs/>
          <w:kern w:val="0"/>
          <w:sz w:val="32"/>
          <w:szCs w:val="32"/>
          <w:lang w:eastAsia="zh-CN"/>
        </w:rPr>
        <w:t>）</w:t>
      </w:r>
      <w:r>
        <w:rPr>
          <w:rFonts w:hint="eastAsia" w:ascii="仿宋" w:hAnsi="仿宋" w:eastAsia="仿宋" w:cs="仿宋_GB2312"/>
          <w:bCs/>
          <w:kern w:val="0"/>
          <w:sz w:val="32"/>
          <w:szCs w:val="32"/>
        </w:rPr>
        <w:t>招标</w:t>
      </w:r>
      <w:r>
        <w:rPr>
          <w:rFonts w:hint="eastAsia" w:ascii="仿宋" w:hAnsi="仿宋" w:eastAsia="仿宋" w:cs="仿宋_GB2312"/>
          <w:sz w:val="32"/>
          <w:szCs w:val="32"/>
        </w:rPr>
        <w:t>项目的投标，现承诺如下：</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一、我司将遵循公平、公正、公开及诚实信用的原则参加本项目投标，理解并接受贵公司的开标、评标、定标等相关规定。</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二、我司按本项目招标公告要求提供的所有法人资料及有关材料均真实有效、合法持有，不存在失效、虚假的情况。</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三、严格遵守贵司的有关规定，投标中不围标、不串标、不泄标，以及不排挤其他投标人参与公平竞争。</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四、在本项目投标有效期之内不撤回投标，中标后在贵司规定的期限内签订合同，全面履行合同义务。</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szCs w:val="32"/>
        </w:rPr>
        <w:t>投标或履约保证金</w:t>
      </w:r>
      <w:r>
        <w:rPr>
          <w:rFonts w:hint="eastAsia" w:ascii="仿宋" w:hAnsi="仿宋" w:eastAsia="仿宋" w:cs="仿宋_GB2312"/>
          <w:sz w:val="32"/>
          <w:szCs w:val="32"/>
        </w:rPr>
        <w:fldChar w:fldCharType="end"/>
      </w:r>
      <w:r>
        <w:rPr>
          <w:rFonts w:hint="eastAsia" w:ascii="仿宋" w:hAnsi="仿宋" w:eastAsia="仿宋" w:cs="仿宋_GB2312"/>
          <w:sz w:val="32"/>
          <w:szCs w:val="32"/>
        </w:rPr>
        <w:t>），并承担由此造成贵司的经济损失赔偿及法律责任。</w:t>
      </w:r>
    </w:p>
    <w:p>
      <w:pPr>
        <w:snapToGrid w:val="0"/>
        <w:spacing w:line="460" w:lineRule="exact"/>
        <w:ind w:firstLine="640" w:firstLineChars="200"/>
        <w:rPr>
          <w:rFonts w:ascii="仿宋" w:hAnsi="仿宋" w:eastAsia="仿宋" w:cs="仿宋_GB2312"/>
          <w:sz w:val="32"/>
          <w:szCs w:val="32"/>
        </w:rPr>
      </w:pPr>
    </w:p>
    <w:p>
      <w:pPr>
        <w:snapToGrid w:val="0"/>
        <w:spacing w:line="460" w:lineRule="exact"/>
        <w:ind w:firstLine="2673" w:firstLineChars="832"/>
        <w:rPr>
          <w:rFonts w:ascii="仿宋" w:hAnsi="仿宋" w:eastAsia="仿宋"/>
          <w:b/>
          <w:bCs/>
          <w:sz w:val="32"/>
          <w:szCs w:val="32"/>
        </w:rPr>
      </w:pP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承诺单位（公章）：</w:t>
      </w: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法定代表人或委托代理人（签名）：</w:t>
      </w:r>
    </w:p>
    <w:p>
      <w:pPr>
        <w:snapToGrid w:val="0"/>
        <w:spacing w:line="300" w:lineRule="exact"/>
        <w:ind w:firstLine="2720" w:firstLineChars="850"/>
        <w:rPr>
          <w:rFonts w:ascii="仿宋" w:hAnsi="仿宋" w:eastAsia="仿宋" w:cs="仿宋_GB2312"/>
          <w:bCs/>
          <w:sz w:val="32"/>
          <w:szCs w:val="32"/>
        </w:rPr>
      </w:pPr>
    </w:p>
    <w:p>
      <w:pPr>
        <w:jc w:val="center"/>
      </w:pPr>
      <w:r>
        <w:rPr>
          <w:rFonts w:hint="eastAsia" w:ascii="仿宋" w:hAnsi="仿宋" w:eastAsia="仿宋" w:cs="仿宋_GB2312"/>
          <w:bCs/>
          <w:sz w:val="32"/>
          <w:szCs w:val="32"/>
        </w:rPr>
        <w:t xml:space="preserve">                日期：2021年</w:t>
      </w:r>
      <w:r>
        <w:rPr>
          <w:rFonts w:hint="eastAsia" w:ascii="仿宋" w:hAnsi="仿宋" w:eastAsia="仿宋" w:cs="仿宋_GB2312"/>
          <w:bCs/>
          <w:sz w:val="32"/>
          <w:szCs w:val="32"/>
          <w:lang w:val="en-US" w:eastAsia="zh-CN"/>
        </w:rPr>
        <w:t>5</w:t>
      </w:r>
      <w:r>
        <w:rPr>
          <w:rFonts w:hint="eastAsia" w:ascii="仿宋" w:hAnsi="仿宋" w:eastAsia="仿宋" w:cs="仿宋_GB2312"/>
          <w:bCs/>
          <w:sz w:val="32"/>
          <w:szCs w:val="32"/>
        </w:rPr>
        <w:t>月</w:t>
      </w:r>
      <w:r>
        <w:rPr>
          <w:rFonts w:hint="eastAsia" w:ascii="仿宋" w:hAnsi="仿宋" w:eastAsia="仿宋" w:cs="仿宋_GB2312"/>
          <w:bCs/>
          <w:sz w:val="32"/>
          <w:szCs w:val="32"/>
          <w:lang w:val="en-US" w:eastAsia="zh-CN"/>
        </w:rPr>
        <w:t>18</w:t>
      </w:r>
      <w:r>
        <w:rPr>
          <w:rFonts w:hint="eastAsia" w:ascii="仿宋" w:hAnsi="仿宋" w:eastAsia="仿宋" w:cs="仿宋_GB2312"/>
          <w:bCs/>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43F7F7"/>
    <w:multiLevelType w:val="singleLevel"/>
    <w:tmpl w:val="FF43F7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22"/>
    <w:rsid w:val="00056B21"/>
    <w:rsid w:val="00126B56"/>
    <w:rsid w:val="002A5E52"/>
    <w:rsid w:val="00366903"/>
    <w:rsid w:val="004C7522"/>
    <w:rsid w:val="00545204"/>
    <w:rsid w:val="00715C65"/>
    <w:rsid w:val="009C09A3"/>
    <w:rsid w:val="00A840DD"/>
    <w:rsid w:val="00A869C5"/>
    <w:rsid w:val="00AD01CB"/>
    <w:rsid w:val="00C24A1B"/>
    <w:rsid w:val="00E1672D"/>
    <w:rsid w:val="00F44576"/>
    <w:rsid w:val="02122BDB"/>
    <w:rsid w:val="030B214F"/>
    <w:rsid w:val="09E5061D"/>
    <w:rsid w:val="0FDD5F3E"/>
    <w:rsid w:val="12E713F3"/>
    <w:rsid w:val="18353ABD"/>
    <w:rsid w:val="19C06D98"/>
    <w:rsid w:val="1D5D5359"/>
    <w:rsid w:val="21367CEE"/>
    <w:rsid w:val="228B77DF"/>
    <w:rsid w:val="4684612E"/>
    <w:rsid w:val="4C1D31E1"/>
    <w:rsid w:val="5A041F7E"/>
    <w:rsid w:val="60756E4D"/>
    <w:rsid w:val="6A2F6DAF"/>
    <w:rsid w:val="6AC30085"/>
    <w:rsid w:val="6F055F36"/>
    <w:rsid w:val="73900262"/>
    <w:rsid w:val="767602FA"/>
    <w:rsid w:val="79CD7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font41"/>
    <w:basedOn w:val="5"/>
    <w:uiPriority w:val="0"/>
    <w:rPr>
      <w:rFonts w:hint="eastAsia" w:ascii="小标宋" w:hAnsi="小标宋" w:eastAsia="小标宋" w:cs="小标宋"/>
      <w:b/>
      <w:bCs/>
      <w:color w:val="000000"/>
      <w:sz w:val="24"/>
      <w:szCs w:val="24"/>
      <w:u w:val="none"/>
    </w:rPr>
  </w:style>
  <w:style w:type="character" w:customStyle="1" w:styleId="9">
    <w:name w:val="font21"/>
    <w:basedOn w:val="5"/>
    <w:uiPriority w:val="0"/>
    <w:rPr>
      <w:rFonts w:hint="eastAsia" w:ascii="小标宋" w:hAnsi="小标宋" w:eastAsia="小标宋" w:cs="小标宋"/>
      <w:b/>
      <w:bCs/>
      <w:color w:val="000000"/>
      <w:sz w:val="44"/>
      <w:szCs w:val="44"/>
      <w:u w:val="none"/>
    </w:rPr>
  </w:style>
  <w:style w:type="character" w:customStyle="1" w:styleId="10">
    <w:name w:val="font71"/>
    <w:basedOn w:val="5"/>
    <w:uiPriority w:val="0"/>
    <w:rPr>
      <w:rFonts w:hint="eastAsia" w:ascii="小标宋" w:hAnsi="小标宋" w:eastAsia="小标宋" w:cs="小标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737</Words>
  <Characters>4204</Characters>
  <Lines>35</Lines>
  <Paragraphs>9</Paragraphs>
  <TotalTime>847</TotalTime>
  <ScaleCrop>false</ScaleCrop>
  <LinksUpToDate>false</LinksUpToDate>
  <CharactersWithSpaces>4932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2021-03-15T08:09:00Z</dcterms:created>
  <dc:creator>彭志鹏</dc:creator>
  <cp:lastModifiedBy>Administrator</cp:lastModifiedBy>
  <cp:lastPrinted>2021-05-19T00:29:00Z</cp:lastPrinted>
  <dcterms:modified xsi:type="dcterms:W3CDTF">2021-05-26T06:14:55Z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D505D3B716D8468CB99A4415C479319B</vt:lpwstr>
  </property>
</Properties>
</file>